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BBQ WEEKEND U SVETOJ NEDELJI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rPr>
          <w:sz w:val="46"/>
          <w:szCs w:val="46"/>
        </w:rPr>
      </w:pPr>
      <w:bookmarkStart w:colFirst="0" w:colLast="0" w:name="_4wduo93olgt0" w:id="0"/>
      <w:bookmarkEnd w:id="0"/>
      <w:r w:rsidDel="00000000" w:rsidR="00000000" w:rsidRPr="00000000">
        <w:rPr>
          <w:sz w:val="46"/>
          <w:szCs w:val="46"/>
          <w:rtl w:val="0"/>
        </w:rPr>
        <w:t xml:space="preserve">NE PROPUSTITE: Braća Nekić, Duje Pisac i Karlo Ferenčak podižu roštiljanje na novu razinu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Marin i Josip Nekić </w:t>
      </w:r>
      <w:r w:rsidDel="00000000" w:rsidR="00000000" w:rsidRPr="00000000">
        <w:rPr>
          <w:rtl w:val="0"/>
        </w:rPr>
        <w:t xml:space="preserve">vraćaju se u Svetu Nedelju s novim izdanjem </w:t>
      </w:r>
      <w:r w:rsidDel="00000000" w:rsidR="00000000" w:rsidRPr="00000000">
        <w:rPr>
          <w:b w:val="1"/>
          <w:rtl w:val="0"/>
        </w:rPr>
        <w:t xml:space="preserve">BBQ Weekenda </w:t>
      </w:r>
      <w:r w:rsidDel="00000000" w:rsidR="00000000" w:rsidRPr="00000000">
        <w:rPr>
          <w:rtl w:val="0"/>
        </w:rPr>
        <w:t xml:space="preserve">posljednjeg vikenda u kolovozu. Bajkovita lokacija </w:t>
      </w:r>
      <w:r w:rsidDel="00000000" w:rsidR="00000000" w:rsidRPr="00000000">
        <w:rPr>
          <w:b w:val="1"/>
          <w:rtl w:val="0"/>
        </w:rPr>
        <w:t xml:space="preserve">park-jezera Kipišće</w:t>
      </w:r>
      <w:r w:rsidDel="00000000" w:rsidR="00000000" w:rsidRPr="00000000">
        <w:rPr>
          <w:rtl w:val="0"/>
        </w:rPr>
        <w:t xml:space="preserve"> postala je sad već njihova tradicionalna lokacija gdje u suradnji s Turističkom zajednicom grada Sveta Nedelja slave lokalne proizvode i namirnice.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“Od početne ideje BBQ Weekenda htjeli smo pokazati ljepotu i moć koju imaju vatra i dim u pripremi hrane. Želimo ljude podsjetiti da u svijetu instant rješenja, bogat okus zavisi od puno faktora pa tako i od strpljenja da se nešto pripremi. Uzmimo primjer drva koje mnogi doživljavaju samo kao sredstvo za termičku pripremu namirnice ali ne i za razvoj divne palete okusa. Mi imamo vlastitu arhivu drva pod nazivom “Wood wault” pa ćemo svinjsku potrbušinu pripremati na bijelom grabu i trešnji. Tome je prethodilo i minimalno 18 mjeseci sušenja drva. Meso se marinira, a zatim i dimi te tek na kraju i termički obrađuje poznatije kao “roštiljanje”.  rekao je </w:t>
      </w:r>
      <w:r w:rsidDel="00000000" w:rsidR="00000000" w:rsidRPr="00000000">
        <w:rPr>
          <w:b w:val="1"/>
          <w:rtl w:val="0"/>
        </w:rPr>
        <w:t xml:space="preserve">Marin Nekić, a Josip </w:t>
      </w:r>
      <w:r w:rsidDel="00000000" w:rsidR="00000000" w:rsidRPr="00000000">
        <w:rPr>
          <w:rtl w:val="0"/>
        </w:rPr>
        <w:t xml:space="preserve">nadodao: “Kuhanje od malena povezujemo s gestom našeg darivanja dragih ljudi i zato ovaj projekt radimo ne samo s ljudima koje profesionalno podržavamo, oni su i naši prijatelji. Htjeli smo napraviti događanje u kojem svatko doprinosi na svoj način i daje dio sebe, baš kao kad dođete obitelji i prijateljima na druženje.”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Ovo je događanje u kojem nema prečaca. Cijeli proces pripreme peka odvija se pred gostima, od pripreme žara, do stavljanja namirnice u peke koje izrađuje lokalna</w:t>
      </w:r>
      <w:r w:rsidDel="00000000" w:rsidR="00000000" w:rsidRPr="00000000">
        <w:rPr>
          <w:b w:val="1"/>
          <w:rtl w:val="0"/>
        </w:rPr>
        <w:t xml:space="preserve"> Limarija Sebastijan</w:t>
      </w:r>
      <w:r w:rsidDel="00000000" w:rsidR="00000000" w:rsidRPr="00000000">
        <w:rPr>
          <w:rtl w:val="0"/>
        </w:rPr>
        <w:t xml:space="preserve"> iz Svete Nedelje, brižnog nadgledanja i konačno jela. Perad koja se priprema u Weber Kettle Grillu od strane tima </w:t>
      </w:r>
      <w:r w:rsidDel="00000000" w:rsidR="00000000" w:rsidRPr="00000000">
        <w:rPr>
          <w:b w:val="1"/>
          <w:rtl w:val="0"/>
        </w:rPr>
        <w:t xml:space="preserve">Kralj žara </w:t>
      </w:r>
      <w:r w:rsidDel="00000000" w:rsidR="00000000" w:rsidRPr="00000000">
        <w:rPr>
          <w:rtl w:val="0"/>
        </w:rPr>
        <w:t xml:space="preserve">isto gostima pruža kompletan uvid u cijeli proces. Vrijeme potrebno za pripremu hrane ostavlja mogućnost za dijalog, razmjenu razmišljanja i iskustva. </w:t>
      </w:r>
      <w:r w:rsidDel="00000000" w:rsidR="00000000" w:rsidRPr="00000000">
        <w:rPr>
          <w:b w:val="1"/>
          <w:rtl w:val="0"/>
        </w:rPr>
        <w:t xml:space="preserve">Duje Pisac</w:t>
      </w:r>
      <w:r w:rsidDel="00000000" w:rsidR="00000000" w:rsidRPr="00000000">
        <w:rPr>
          <w:rtl w:val="0"/>
        </w:rPr>
        <w:t xml:space="preserve">, koji slovi za izuzetnog stručnjaka kad je riječ o mesu, dolazi iz Splita sa svojim timom i podijelit će petsto porcija pljeskavica. Važnu ulogu imaju i lokalno uzgojene </w:t>
      </w:r>
      <w:r w:rsidDel="00000000" w:rsidR="00000000" w:rsidRPr="00000000">
        <w:rPr>
          <w:b w:val="1"/>
          <w:rtl w:val="0"/>
        </w:rPr>
        <w:t xml:space="preserve">Rajske rajčice </w:t>
      </w:r>
      <w:r w:rsidDel="00000000" w:rsidR="00000000" w:rsidRPr="00000000">
        <w:rPr>
          <w:rtl w:val="0"/>
        </w:rPr>
        <w:t xml:space="preserve">koje su braća Nekić koristili za pripremu džema od rajčica I osobno birali adekvatne sorte za svoju recepturu. Kokteli koje će služiti na događanju pripremat će </w:t>
      </w:r>
      <w:r w:rsidDel="00000000" w:rsidR="00000000" w:rsidRPr="00000000">
        <w:rPr>
          <w:b w:val="1"/>
          <w:rtl w:val="0"/>
        </w:rPr>
        <w:t xml:space="preserve">Karlo Ferenčak</w:t>
      </w:r>
      <w:r w:rsidDel="00000000" w:rsidR="00000000" w:rsidRPr="00000000">
        <w:rPr>
          <w:rtl w:val="0"/>
        </w:rPr>
        <w:t xml:space="preserve">, fenomenalan barmen bara Urania, a za neke će koristiti i soja sos kako bi se naglasila povezanost hrane i pića jer je soja sastavni dio i marinada. Tako je nastao i koktel “Japanski Barun”. Od braće Nekić saznajemo kako gosti obavezno moraju probati Pork Belly (svinjsku potrbušinu) s početka priče koja je marinirana u u Kikkoman mirinu i soyi, a služit će je u ovalnim lepinjama vukovarskog Pekara. Ovo jelo nazvali su Samurai Belly. Bit će tu i njihovih dobro poznatih klasika kao što su pulled pork sendviči, a ako morate izabrati samo jedan kušajte novo izdanje s džemom od Rajskih rajčica.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Ovogodišnji novitet je i dimljeni losos u smokeru koji će koristiti za poke s mangom i zelenim Tabascom.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Savršena ljetna večer nije moguća bez sjajne glazbe pa računajte i na koncerte bendova</w:t>
      </w:r>
      <w:r w:rsidDel="00000000" w:rsidR="00000000" w:rsidRPr="00000000">
        <w:rPr>
          <w:b w:val="1"/>
          <w:rtl w:val="0"/>
        </w:rPr>
        <w:t xml:space="preserve"> Fired Guns i Hands &amp; Voice (Acoustic duo)</w:t>
      </w:r>
      <w:r w:rsidDel="00000000" w:rsidR="00000000" w:rsidRPr="00000000">
        <w:rPr>
          <w:rtl w:val="0"/>
        </w:rPr>
        <w:t xml:space="preserve">. Osmišljen je i kreativan program pa će djeca od 8 do 15 godina moći uživati u jedinstvenoj radionici izrade naljepnica s umjetnikom Krešimirom Golubićem, poznatijim kao Leon (GSK).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Sve detalje možete pratiti na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društvenim mrežama</w:t>
        </w:r>
      </w:hyperlink>
      <w:r w:rsidDel="00000000" w:rsidR="00000000" w:rsidRPr="00000000">
        <w:rPr>
          <w:rtl w:val="0"/>
        </w:rPr>
        <w:t xml:space="preserve"> Turističke zajednice grada Sveta Nedelja, a program započinje u 18 sati.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Program: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Subota, 30.08., početak u 18 sati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Kreativna radionica izrade naljepnica s umjetnikom Krešimirom Golubićem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Duje Pisac – priprema pljeskavica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Kralj Žara – Sočna perad na Weber Kettle Grillu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Braća Nekić – ponuda klasika i noviteta iz smokera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Karlo Ferenčak (bar Urania) – mindblower kokteli s Barun likerom i Kikkoman soja sosom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Nastup grupe Fired Guns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Nedjelja, 31.08. u 18 sati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Kreativna radionica izrade naljepnica s umjetnikom Krešimirom Golubićem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Priprema janjećih koljenica u peki Limarije Sebastijan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Braća Nekić – ponuda klasika i noviteta iz smokera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Karlo Ferenčak (bar Urania) – mindblower kokteli s Barun likerom I Kikkoman soja sosom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Nastup grupe Hands &amp; Voice (Acoustic duo)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facebook.com/Turisticka.zajednica.grada.Svete.Nedelje" TargetMode="External"/><Relationship Id="rId7" Type="http://schemas.openxmlformats.org/officeDocument/2006/relationships/hyperlink" Target="https://www.facebook.com/Turisticka.zajednica.grada.Svete.Nedel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